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563" w:rsidRPr="00EA2563" w:rsidRDefault="00EA2563" w:rsidP="00EA25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A2563">
        <w:rPr>
          <w:rFonts w:ascii="Times New Roman" w:hAnsi="Times New Roman" w:cs="Times New Roman"/>
          <w:b/>
          <w:sz w:val="24"/>
          <w:szCs w:val="24"/>
        </w:rPr>
        <w:t>Предметно – пространственная развивающая среда в детском саду</w:t>
      </w:r>
    </w:p>
    <w:p w:rsidR="00EA2563" w:rsidRPr="00EA2563" w:rsidRDefault="00EA2563" w:rsidP="00EA25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563">
        <w:rPr>
          <w:rFonts w:ascii="Times New Roman" w:hAnsi="Times New Roman" w:cs="Times New Roman"/>
          <w:b/>
          <w:sz w:val="24"/>
          <w:szCs w:val="24"/>
        </w:rPr>
        <w:t xml:space="preserve">в соответствии ФГОС </w:t>
      </w:r>
      <w:proofErr w:type="gramStart"/>
      <w:r w:rsidRPr="00EA2563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</w:p>
    <w:p w:rsidR="00EA2563" w:rsidRDefault="00EA2563" w:rsidP="00A55AA7">
      <w:pPr>
        <w:pStyle w:val="a6"/>
        <w:shd w:val="clear" w:color="auto" w:fill="FFFFFF"/>
        <w:spacing w:before="0" w:beforeAutospacing="0" w:after="0" w:afterAutospacing="0"/>
        <w:jc w:val="both"/>
      </w:pPr>
    </w:p>
    <w:p w:rsidR="00EA2563" w:rsidRDefault="00EA2563" w:rsidP="00EA2563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 w:themeColor="text1"/>
        </w:rPr>
      </w:pPr>
      <w:r w:rsidRPr="00355987">
        <w:t>Одним из необходимых условий в обучении и воспитании становится создание развивающего пространства в ДОУ.</w:t>
      </w:r>
    </w:p>
    <w:p w:rsidR="00837C76" w:rsidRPr="00A55AA7" w:rsidRDefault="00837C76" w:rsidP="00EA2563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 w:themeColor="text1"/>
        </w:rPr>
      </w:pPr>
      <w:r w:rsidRPr="00A55AA7">
        <w:rPr>
          <w:color w:val="000000" w:themeColor="text1"/>
        </w:rPr>
        <w:t>Развивающе</w:t>
      </w:r>
      <w:r w:rsidR="00EA2563">
        <w:rPr>
          <w:color w:val="000000" w:themeColor="text1"/>
        </w:rPr>
        <w:t xml:space="preserve">е пространство – это музыкальный и физкультурный </w:t>
      </w:r>
      <w:r w:rsidRPr="00A55AA7">
        <w:rPr>
          <w:color w:val="000000" w:themeColor="text1"/>
        </w:rPr>
        <w:t>зал</w:t>
      </w:r>
      <w:r w:rsidR="00EA2563">
        <w:rPr>
          <w:color w:val="000000" w:themeColor="text1"/>
        </w:rPr>
        <w:t>ы</w:t>
      </w:r>
      <w:r w:rsidRPr="00A55AA7">
        <w:rPr>
          <w:color w:val="000000" w:themeColor="text1"/>
        </w:rPr>
        <w:t xml:space="preserve">, групповые помещения, кабинет </w:t>
      </w:r>
      <w:r w:rsidR="00A55AA7" w:rsidRPr="00A55AA7">
        <w:rPr>
          <w:color w:val="000000" w:themeColor="text1"/>
        </w:rPr>
        <w:t>татарского языка</w:t>
      </w:r>
      <w:r w:rsidRPr="00A55AA7">
        <w:rPr>
          <w:color w:val="000000" w:themeColor="text1"/>
        </w:rPr>
        <w:t>, кабинет учителя-логопеда.</w:t>
      </w:r>
    </w:p>
    <w:p w:rsidR="00837C76" w:rsidRPr="00A55AA7" w:rsidRDefault="00837C76" w:rsidP="00EA2563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 w:themeColor="text1"/>
        </w:rPr>
      </w:pPr>
      <w:r w:rsidRPr="00A55AA7">
        <w:rPr>
          <w:color w:val="000000" w:themeColor="text1"/>
        </w:rPr>
        <w:t>Оформление музыкального зала меняется в соответствии с сезоном.</w:t>
      </w:r>
    </w:p>
    <w:p w:rsidR="00A55AA7" w:rsidRPr="00A55AA7" w:rsidRDefault="00837C76" w:rsidP="00A55AA7">
      <w:pPr>
        <w:pStyle w:val="c1"/>
        <w:spacing w:before="0" w:beforeAutospacing="0" w:after="0" w:afterAutospacing="0"/>
        <w:ind w:firstLine="708"/>
        <w:jc w:val="both"/>
        <w:rPr>
          <w:color w:val="000000" w:themeColor="text1"/>
        </w:rPr>
      </w:pPr>
      <w:proofErr w:type="gramStart"/>
      <w:r w:rsidRPr="00A55AA7">
        <w:rPr>
          <w:color w:val="000000" w:themeColor="text1"/>
        </w:rPr>
        <w:t>Пространство группы мы организовали в виде разграниченных зон: рабочей (учебной) и игровой, которые в свою очередь разграничиваются на «центры», оснащ</w:t>
      </w:r>
      <w:r w:rsidR="00EA2563">
        <w:rPr>
          <w:color w:val="000000" w:themeColor="text1"/>
        </w:rPr>
        <w:t>е</w:t>
      </w:r>
      <w:r w:rsidRPr="00A55AA7">
        <w:rPr>
          <w:color w:val="000000" w:themeColor="text1"/>
        </w:rPr>
        <w:t xml:space="preserve">нные </w:t>
      </w:r>
      <w:r w:rsidR="00A55AA7" w:rsidRPr="00A55AA7">
        <w:rPr>
          <w:color w:val="000000" w:themeColor="text1"/>
        </w:rPr>
        <w:t>развивающими материалами</w:t>
      </w:r>
      <w:r w:rsidRPr="00A55AA7">
        <w:rPr>
          <w:color w:val="000000" w:themeColor="text1"/>
        </w:rPr>
        <w:t xml:space="preserve"> (книги, игрушки, материалы для творчества, развивающее оборудование и пр., все предметы доступны детям.</w:t>
      </w:r>
      <w:proofErr w:type="gramEnd"/>
      <w:r w:rsidRPr="00A55AA7">
        <w:rPr>
          <w:color w:val="000000" w:themeColor="text1"/>
        </w:rPr>
        <w:t xml:space="preserve"> Подобная организация пространства позволяет дошкольникам выбирать интересные для себя занятия, чередовать </w:t>
      </w:r>
      <w:r w:rsidR="00EA2563">
        <w:rPr>
          <w:color w:val="000000" w:themeColor="text1"/>
        </w:rPr>
        <w:t>их в течение дня, а педагогу дае</w:t>
      </w:r>
      <w:r w:rsidRPr="00A55AA7">
        <w:rPr>
          <w:color w:val="000000" w:themeColor="text1"/>
        </w:rPr>
        <w:t>т возможность эффективно организовыва</w:t>
      </w:r>
      <w:r w:rsidR="00EA2563">
        <w:rPr>
          <w:color w:val="000000" w:themeColor="text1"/>
        </w:rPr>
        <w:t>ть образовательный процесс с уче</w:t>
      </w:r>
      <w:r w:rsidRPr="00A55AA7">
        <w:rPr>
          <w:color w:val="000000" w:themeColor="text1"/>
        </w:rPr>
        <w:t>том индивидуальных особенностей детей.</w:t>
      </w:r>
      <w:r w:rsidR="00A55AA7" w:rsidRPr="00A55AA7">
        <w:rPr>
          <w:rStyle w:val="c0"/>
          <w:color w:val="000000" w:themeColor="text1"/>
        </w:rPr>
        <w:t xml:space="preserve"> </w:t>
      </w:r>
    </w:p>
    <w:p w:rsidR="00A55AA7" w:rsidRPr="00A55AA7" w:rsidRDefault="00A55AA7" w:rsidP="00A55AA7">
      <w:pPr>
        <w:pStyle w:val="c1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A55AA7">
        <w:rPr>
          <w:rStyle w:val="c0"/>
          <w:color w:val="000000"/>
        </w:rPr>
        <w:t xml:space="preserve">Особенности предметно - развивающей среды в групповых помещениях определяются интересами детей, возрастными и личностными особенностями. Таким образом, предметно - развивающая среда способствует формированию у ребенка жизненной позиции в образовательной деятельности, развивает инициативность и обеспечивает самореализацию через различные виды деятельности. </w:t>
      </w:r>
    </w:p>
    <w:p w:rsidR="00837C76" w:rsidRPr="00A55AA7" w:rsidRDefault="00837C76" w:rsidP="00EA2563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 w:themeColor="text1"/>
        </w:rPr>
      </w:pPr>
      <w:r w:rsidRPr="00A55AA7">
        <w:rPr>
          <w:color w:val="000000" w:themeColor="text1"/>
        </w:rPr>
        <w:t>Оснащение рабочей (учебной) зоны меняется в соответствии с тематическим планированием образовательного процесса.</w:t>
      </w:r>
    </w:p>
    <w:p w:rsidR="00837C76" w:rsidRPr="00A55AA7" w:rsidRDefault="00837C76" w:rsidP="00EA2563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 w:themeColor="text1"/>
        </w:rPr>
      </w:pPr>
      <w:r w:rsidRPr="00A55AA7">
        <w:rPr>
          <w:color w:val="000000" w:themeColor="text1"/>
        </w:rPr>
        <w:t>Коммуникативное пространство – это коридоры (оформлены стендами по правилам пожарной безо</w:t>
      </w:r>
      <w:r w:rsidR="00A55AA7" w:rsidRPr="00A55AA7">
        <w:rPr>
          <w:color w:val="000000" w:themeColor="text1"/>
        </w:rPr>
        <w:t>пасности, дорожной безопасности и т.д.)</w:t>
      </w:r>
    </w:p>
    <w:p w:rsidR="00837C76" w:rsidRPr="00A55AA7" w:rsidRDefault="00837C76" w:rsidP="00EA2563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 w:themeColor="text1"/>
        </w:rPr>
      </w:pPr>
      <w:r w:rsidRPr="00A55AA7">
        <w:rPr>
          <w:color w:val="000000" w:themeColor="text1"/>
        </w:rPr>
        <w:t>В оформлении большое внимание уделяется раздевалкам. Здесь педагоги детского сада стараются отразить исчерпывающую информацию по организации работы детского сада для родителей. Во всех группах</w:t>
      </w:r>
      <w:r w:rsidR="00A55AA7" w:rsidRPr="00A55AA7">
        <w:rPr>
          <w:color w:val="000000" w:themeColor="text1"/>
        </w:rPr>
        <w:t xml:space="preserve"> в раздевалках предусмотрены стенды</w:t>
      </w:r>
      <w:r w:rsidRPr="00A55AA7">
        <w:rPr>
          <w:color w:val="000000" w:themeColor="text1"/>
        </w:rPr>
        <w:t xml:space="preserve"> для распространения информации о проходящих мероприятиях и событиях </w:t>
      </w:r>
      <w:r w:rsidR="00A55AA7" w:rsidRPr="00A55AA7">
        <w:rPr>
          <w:color w:val="000000" w:themeColor="text1"/>
        </w:rPr>
        <w:t>в детском саду и группе</w:t>
      </w:r>
      <w:r w:rsidRPr="00A55AA7">
        <w:rPr>
          <w:color w:val="000000" w:themeColor="text1"/>
        </w:rPr>
        <w:t>.</w:t>
      </w:r>
    </w:p>
    <w:p w:rsidR="00A55AA7" w:rsidRPr="00A55AA7" w:rsidRDefault="00A55AA7" w:rsidP="00A55AA7">
      <w:pPr>
        <w:pStyle w:val="c1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</w:rPr>
      </w:pPr>
      <w:r w:rsidRPr="00A55AA7">
        <w:rPr>
          <w:rStyle w:val="c0"/>
          <w:color w:val="000000"/>
        </w:rPr>
        <w:t>Территория детского сада благоустроена: разбиты цветники, газоны. На терр</w:t>
      </w:r>
      <w:r w:rsidR="00EA2563">
        <w:rPr>
          <w:rStyle w:val="c0"/>
          <w:color w:val="000000"/>
        </w:rPr>
        <w:t>итории детского сада расположены</w:t>
      </w:r>
      <w:r w:rsidRPr="00A55AA7">
        <w:rPr>
          <w:rStyle w:val="c0"/>
          <w:color w:val="000000"/>
        </w:rPr>
        <w:t xml:space="preserve"> игровые площадки, на которых имеются: песочницы для игр с песком, малые формы, веранды с теневым навесом. Летом проведен конкурс среди родителей «Развивающая предметно-пространственная среда игровых площадок в детском саду». Родители приняли активное участие и на площадках групп появились различные фигурки и </w:t>
      </w:r>
      <w:proofErr w:type="gramStart"/>
      <w:r w:rsidRPr="00A55AA7">
        <w:rPr>
          <w:rStyle w:val="c0"/>
          <w:color w:val="000000"/>
        </w:rPr>
        <w:t>постройки</w:t>
      </w:r>
      <w:proofErr w:type="gramEnd"/>
      <w:r w:rsidRPr="00A55AA7">
        <w:rPr>
          <w:rStyle w:val="c0"/>
          <w:color w:val="000000"/>
        </w:rPr>
        <w:t xml:space="preserve"> созданные руками родителей</w:t>
      </w:r>
      <w:r w:rsidR="00EA2563">
        <w:rPr>
          <w:rStyle w:val="c0"/>
          <w:color w:val="000000"/>
        </w:rPr>
        <w:t>.</w:t>
      </w:r>
    </w:p>
    <w:p w:rsidR="00837C76" w:rsidRPr="00A55AA7" w:rsidRDefault="00837C76" w:rsidP="00EA2563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 w:themeColor="text1"/>
        </w:rPr>
      </w:pPr>
      <w:proofErr w:type="gramStart"/>
      <w:r w:rsidRPr="00A55AA7">
        <w:rPr>
          <w:color w:val="000000" w:themeColor="text1"/>
        </w:rPr>
        <w:t xml:space="preserve">Таким образом, развивающая предметно-пространственная среда </w:t>
      </w:r>
      <w:r w:rsidR="00EA2563">
        <w:rPr>
          <w:color w:val="000000" w:themeColor="text1"/>
        </w:rPr>
        <w:t xml:space="preserve">в соответствии с ФГОС ДО, </w:t>
      </w:r>
      <w:r w:rsidRPr="00A55AA7">
        <w:rPr>
          <w:color w:val="000000" w:themeColor="text1"/>
        </w:rPr>
        <w:t>построена с уч</w:t>
      </w:r>
      <w:r w:rsidR="00EA2563">
        <w:rPr>
          <w:color w:val="000000" w:themeColor="text1"/>
        </w:rPr>
        <w:t>е</w:t>
      </w:r>
      <w:r w:rsidRPr="00A55AA7">
        <w:rPr>
          <w:color w:val="000000" w:themeColor="text1"/>
        </w:rPr>
        <w:t xml:space="preserve">том следующих принципов: вариативность, </w:t>
      </w:r>
      <w:proofErr w:type="spellStart"/>
      <w:r w:rsidRPr="00A55AA7">
        <w:rPr>
          <w:color w:val="000000" w:themeColor="text1"/>
        </w:rPr>
        <w:t>полифункциональность</w:t>
      </w:r>
      <w:proofErr w:type="spellEnd"/>
      <w:r w:rsidRPr="00A55AA7">
        <w:rPr>
          <w:color w:val="000000" w:themeColor="text1"/>
        </w:rPr>
        <w:t xml:space="preserve">, </w:t>
      </w:r>
      <w:proofErr w:type="spellStart"/>
      <w:r w:rsidRPr="00A55AA7">
        <w:rPr>
          <w:color w:val="000000" w:themeColor="text1"/>
        </w:rPr>
        <w:t>трансформируемость</w:t>
      </w:r>
      <w:proofErr w:type="spellEnd"/>
      <w:r w:rsidRPr="00A55AA7">
        <w:rPr>
          <w:color w:val="000000" w:themeColor="text1"/>
        </w:rPr>
        <w:t>, насыщенность, доступность и безопасность.</w:t>
      </w:r>
      <w:proofErr w:type="gramEnd"/>
      <w:r w:rsidRPr="00A55AA7">
        <w:rPr>
          <w:color w:val="000000" w:themeColor="text1"/>
        </w:rPr>
        <w:t xml:space="preserve"> Важно, что среда имеет характер открытой, незамкнутой системы, способной к изменению, корректировке и развитию, что способствует социализации детей дошкольного возраста. Практика подсказывает: полностью заменять предметную среду сложно. Но при любых обстоятельствах предметный мир, окружающий ребенка, необходимо пополнять и обновлять, что мы и делаем.</w:t>
      </w:r>
    </w:p>
    <w:p w:rsidR="00837C76" w:rsidRPr="00A55AA7" w:rsidRDefault="00837C76" w:rsidP="00A55AA7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</w:p>
    <w:p w:rsidR="00360A8D" w:rsidRPr="00355987" w:rsidRDefault="00EA6AE2" w:rsidP="00A55A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5AA7">
        <w:rPr>
          <w:rFonts w:ascii="Times New Roman" w:hAnsi="Times New Roman" w:cs="Times New Roman"/>
          <w:sz w:val="24"/>
          <w:szCs w:val="24"/>
        </w:rPr>
        <w:t>  </w:t>
      </w:r>
      <w:r w:rsidRPr="00A55AA7">
        <w:rPr>
          <w:rFonts w:ascii="Times New Roman" w:hAnsi="Times New Roman" w:cs="Times New Roman"/>
          <w:sz w:val="24"/>
          <w:szCs w:val="24"/>
        </w:rPr>
        <w:br/>
      </w:r>
      <w:r w:rsidRPr="00355987">
        <w:rPr>
          <w:rFonts w:ascii="Times New Roman" w:hAnsi="Times New Roman" w:cs="Times New Roman"/>
          <w:sz w:val="24"/>
          <w:szCs w:val="24"/>
        </w:rPr>
        <w:t>  </w:t>
      </w:r>
    </w:p>
    <w:sectPr w:rsidR="00360A8D" w:rsidRPr="00355987" w:rsidSect="008E6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1B4"/>
    <w:rsid w:val="00355987"/>
    <w:rsid w:val="00360696"/>
    <w:rsid w:val="00360A8D"/>
    <w:rsid w:val="005227AC"/>
    <w:rsid w:val="00522840"/>
    <w:rsid w:val="006318B9"/>
    <w:rsid w:val="006C6F23"/>
    <w:rsid w:val="006E6943"/>
    <w:rsid w:val="007371B4"/>
    <w:rsid w:val="00837C76"/>
    <w:rsid w:val="008E6E52"/>
    <w:rsid w:val="00A12BBE"/>
    <w:rsid w:val="00A55AA7"/>
    <w:rsid w:val="00AF256A"/>
    <w:rsid w:val="00C94258"/>
    <w:rsid w:val="00EA2563"/>
    <w:rsid w:val="00EA6A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6AE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A6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6AE2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37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37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37C76"/>
  </w:style>
  <w:style w:type="character" w:customStyle="1" w:styleId="apple-converted-space">
    <w:name w:val="apple-converted-space"/>
    <w:basedOn w:val="a0"/>
    <w:rsid w:val="00837C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6AE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A6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6AE2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37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37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37C76"/>
  </w:style>
  <w:style w:type="character" w:customStyle="1" w:styleId="apple-converted-space">
    <w:name w:val="apple-converted-space"/>
    <w:basedOn w:val="a0"/>
    <w:rsid w:val="00837C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272</dc:creator>
  <cp:lastModifiedBy>User</cp:lastModifiedBy>
  <cp:revision>2</cp:revision>
  <dcterms:created xsi:type="dcterms:W3CDTF">2015-10-13T10:53:00Z</dcterms:created>
  <dcterms:modified xsi:type="dcterms:W3CDTF">2015-10-13T10:53:00Z</dcterms:modified>
</cp:coreProperties>
</file>